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A" w:rsidRP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r w:rsidRPr="009C00FA">
        <w:rPr>
          <w:rFonts w:ascii="Times New Roman" w:hAnsi="Times New Roman"/>
          <w:b/>
          <w:bCs/>
          <w:sz w:val="28"/>
          <w:szCs w:val="28"/>
        </w:rPr>
        <w:t>Р</w:t>
      </w:r>
      <w:r w:rsidRPr="009C00FA">
        <w:rPr>
          <w:rFonts w:ascii="Times New Roman" w:hAnsi="Times New Roman"/>
          <w:b/>
          <w:bCs/>
          <w:sz w:val="28"/>
          <w:szCs w:val="28"/>
        </w:rPr>
        <w:t>еестр муниципального имущества муниципального образования Соболевский сельсовет Первомайского района Оренбургской области</w:t>
      </w:r>
      <w:r w:rsidRPr="009C00FA">
        <w:rPr>
          <w:rFonts w:ascii="Times New Roman" w:hAnsi="Times New Roman"/>
          <w:b/>
          <w:sz w:val="28"/>
          <w:szCs w:val="28"/>
        </w:rPr>
        <w:t xml:space="preserve">  на 01.01.2020 г.</w:t>
      </w:r>
    </w:p>
    <w:bookmarkEnd w:id="0"/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56:22:0000000:2245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оболево,ул.Комсомоль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особо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ЗДАНИЯ, ПОМЕЩЕНИЯ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9C00FA" w:rsidTr="009C00FA">
        <w:tc>
          <w:tcPr>
            <w:tcW w:w="3518" w:type="dxa"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2E2" w:rsidRDefault="00F572E2"/>
    <w:sectPr w:rsidR="00F572E2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541FEC"/>
    <w:rsid w:val="009C00FA"/>
    <w:rsid w:val="00D715C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2351</Words>
  <Characters>13405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2020-01-15T10:19:00Z</dcterms:created>
  <dcterms:modified xsi:type="dcterms:W3CDTF">2020-01-15T10:20:00Z</dcterms:modified>
</cp:coreProperties>
</file>