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6C" w:rsidRPr="00C1356C" w:rsidRDefault="00C1356C" w:rsidP="00C135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636363"/>
          <w:sz w:val="36"/>
          <w:szCs w:val="36"/>
          <w:shd w:val="clear" w:color="auto" w:fill="FFFFFF"/>
        </w:rPr>
      </w:pPr>
      <w:bookmarkStart w:id="0" w:name="_GoBack"/>
      <w:r w:rsidRPr="00C1356C">
        <w:rPr>
          <w:b/>
          <w:bCs/>
          <w:color w:val="636363"/>
          <w:sz w:val="36"/>
          <w:szCs w:val="36"/>
          <w:shd w:val="clear" w:color="auto" w:fill="FFFFFF"/>
        </w:rPr>
        <w:t>Пожарная безопасность</w:t>
      </w:r>
    </w:p>
    <w:bookmarkEnd w:id="0"/>
    <w:p w:rsidR="00C1356C" w:rsidRDefault="00C1356C" w:rsidP="00C1356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636363"/>
          <w:sz w:val="20"/>
          <w:szCs w:val="20"/>
          <w:shd w:val="clear" w:color="auto" w:fill="FFFFFF"/>
        </w:rPr>
      </w:pPr>
    </w:p>
    <w:p w:rsidR="00C1356C" w:rsidRDefault="00C1356C" w:rsidP="00C1356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C1356C" w:rsidRDefault="00C1356C" w:rsidP="00C135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настоящее время осень в полной мере вступает в свои права, не за горами наступление холодов и начало отопительного сезона. Статистика пожаров в этот период года показывает рост количества пожаров по причине нарушения правил эксплуатации теплогенерирующих устройств как на газовом и твердом топливе, так и от электроприборов, в </w:t>
      </w:r>
      <w:proofErr w:type="spellStart"/>
      <w:r>
        <w:rPr>
          <w:color w:val="000000"/>
          <w:sz w:val="32"/>
          <w:szCs w:val="32"/>
        </w:rPr>
        <w:t>т.ч</w:t>
      </w:r>
      <w:proofErr w:type="spellEnd"/>
      <w:r>
        <w:rPr>
          <w:color w:val="000000"/>
          <w:sz w:val="32"/>
          <w:szCs w:val="32"/>
        </w:rPr>
        <w:t xml:space="preserve">. и возгорание электросетей от перегрузок их большим количеством приборов. </w:t>
      </w:r>
      <w:proofErr w:type="gramStart"/>
      <w:r>
        <w:rPr>
          <w:color w:val="000000"/>
          <w:sz w:val="32"/>
          <w:szCs w:val="32"/>
        </w:rPr>
        <w:t xml:space="preserve">Неправильное устройство отопительных печей и дымоходов, а также нарушение Правил пожарной безопасности при их эксплуатации рано или поздно приводит к пожару и с началом отопительного сезона возрастает вероятность возникновения пожаров по этой причине, а именно из-за перекала печей оставленных топящимися без присмотра, из-за появления в кирпичной кладке трещин, неправильного устройства печей и дымоходов (уменьшение расстояния разделок и </w:t>
      </w:r>
      <w:proofErr w:type="spellStart"/>
      <w:r>
        <w:rPr>
          <w:color w:val="000000"/>
          <w:sz w:val="32"/>
          <w:szCs w:val="32"/>
        </w:rPr>
        <w:t>отступок</w:t>
      </w:r>
      <w:proofErr w:type="spellEnd"/>
      <w:r>
        <w:rPr>
          <w:color w:val="000000"/>
          <w:sz w:val="32"/>
          <w:szCs w:val="32"/>
        </w:rPr>
        <w:t xml:space="preserve"> от нагреваемых</w:t>
      </w:r>
      <w:proofErr w:type="gramEnd"/>
      <w:r>
        <w:rPr>
          <w:color w:val="000000"/>
          <w:sz w:val="32"/>
          <w:szCs w:val="32"/>
        </w:rPr>
        <w:t xml:space="preserve"> поверхностей оборудования до горючих материалов). В периоды частой смены температуры воздуха необходимо усиливать </w:t>
      </w:r>
      <w:proofErr w:type="gramStart"/>
      <w:r>
        <w:rPr>
          <w:color w:val="000000"/>
          <w:sz w:val="32"/>
          <w:szCs w:val="32"/>
        </w:rPr>
        <w:t>контроль за</w:t>
      </w:r>
      <w:proofErr w:type="gramEnd"/>
      <w:r>
        <w:rPr>
          <w:color w:val="000000"/>
          <w:sz w:val="32"/>
          <w:szCs w:val="32"/>
        </w:rPr>
        <w:t xml:space="preserve"> теплогенерирующим оборудованием (печей, котлов и т.п.) жилых домов и организаций, так как в периоды оттепелей, приборы за которыми не ведётся контроль могут продолжать эксплуатироваться на полную мощность, как и при сильном морозе.</w:t>
      </w:r>
    </w:p>
    <w:p w:rsidR="00C1356C" w:rsidRDefault="00C1356C" w:rsidP="00C135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     Также часто в настоящее время применяются электронагревательные приборы. Кроме электронагревательного оборудования заводского исполнения населением и организациями допускаются к эксплуатации оборудование нестандартного образца (как </w:t>
      </w:r>
      <w:proofErr w:type="gramStart"/>
      <w:r>
        <w:rPr>
          <w:color w:val="000000"/>
          <w:sz w:val="32"/>
          <w:szCs w:val="32"/>
        </w:rPr>
        <w:t>правило</w:t>
      </w:r>
      <w:proofErr w:type="gramEnd"/>
      <w:r>
        <w:rPr>
          <w:color w:val="000000"/>
          <w:sz w:val="32"/>
          <w:szCs w:val="32"/>
        </w:rPr>
        <w:t xml:space="preserve"> в качестве активного элемента применяется спиралевидные нити нагревающиеся до «красна» или типа ТЭН без устройств терморегуляторов и контроля работы оборудования) и установленные в непосредственной близости с различного рода горючими предметами также могут привести к пожару. Хочется напомнить, что применение нестандартных электрообогревателей категорически запрещается, т.к. данные приборы могут повлиять на аварии в электросети (перегрузки, короткие замыкания). Применение электрообогревателей заводского исполнения требует выполнение мер безопасности указанных к инструкции изделия, а также применение исправных </w:t>
      </w:r>
      <w:proofErr w:type="spellStart"/>
      <w:r>
        <w:rPr>
          <w:color w:val="000000"/>
          <w:sz w:val="32"/>
          <w:szCs w:val="32"/>
        </w:rPr>
        <w:t>электророзеток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электровилок</w:t>
      </w:r>
      <w:proofErr w:type="spellEnd"/>
      <w:r>
        <w:rPr>
          <w:color w:val="000000"/>
          <w:sz w:val="32"/>
          <w:szCs w:val="32"/>
        </w:rPr>
        <w:t xml:space="preserve">, электрошнуров, размещение приборов на безопасном расстоянии от </w:t>
      </w:r>
      <w:r>
        <w:rPr>
          <w:color w:val="000000"/>
          <w:sz w:val="32"/>
          <w:szCs w:val="32"/>
        </w:rPr>
        <w:lastRenderedPageBreak/>
        <w:t xml:space="preserve">горючих предметов, постоянный контроль за работой прибора и категорически запрещается применять </w:t>
      </w:r>
      <w:proofErr w:type="gramStart"/>
      <w:r>
        <w:rPr>
          <w:color w:val="000000"/>
          <w:sz w:val="32"/>
          <w:szCs w:val="32"/>
        </w:rPr>
        <w:t>изделие</w:t>
      </w:r>
      <w:proofErr w:type="gramEnd"/>
      <w:r>
        <w:rPr>
          <w:color w:val="000000"/>
          <w:sz w:val="32"/>
          <w:szCs w:val="32"/>
        </w:rPr>
        <w:t xml:space="preserve"> имеющее какую-либо неисправность. Напоминаю, что опасность представляет и перегрузка электросети многочисленными электроприборами, т.е. включение в одну розетку, через один удлинитель, электро «тройник» несколько электроприборов, если они имеют </w:t>
      </w:r>
      <w:proofErr w:type="gramStart"/>
      <w:r>
        <w:rPr>
          <w:color w:val="000000"/>
          <w:sz w:val="32"/>
          <w:szCs w:val="32"/>
        </w:rPr>
        <w:t>мощность</w:t>
      </w:r>
      <w:proofErr w:type="gramEnd"/>
      <w:r>
        <w:rPr>
          <w:color w:val="000000"/>
          <w:sz w:val="32"/>
          <w:szCs w:val="32"/>
        </w:rPr>
        <w:t xml:space="preserve"> не рассчитанную на имеющееся сечение провода.</w:t>
      </w:r>
    </w:p>
    <w:p w:rsidR="00C1356C" w:rsidRDefault="00C1356C" w:rsidP="00C135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      </w:t>
      </w:r>
      <w:proofErr w:type="gramStart"/>
      <w:r>
        <w:rPr>
          <w:color w:val="000000"/>
          <w:sz w:val="32"/>
          <w:szCs w:val="32"/>
        </w:rPr>
        <w:t>В связи с этим, в целях исключения возможности возникновения пожаров и проявления опасных свойств продуктов сгорания газа, а так же других видов топлива (дрова, уголь и т.п.) обращаем особое внимание граждан и руководителей организаций района на правильное устройство и безопасную эксплуатацию систем отопления (печей, газовых отопительных котлов и плит, котлов, их дымоходов, вентиляционных систем (каналов), электронагревательных приборов и оборудования).</w:t>
      </w:r>
      <w:proofErr w:type="gramEnd"/>
    </w:p>
    <w:p w:rsidR="00C1356C" w:rsidRDefault="00C1356C" w:rsidP="00C135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     В последнее время участились случаи взрывов газа в жилых домах субъектов РФ. Как правило, взрывы газа в жилых домах приводят к разрушениям жилища, утере домашнего имущества, и что страшнее всего к человеческим жертвам. В настоящее время на территории РФ, в </w:t>
      </w:r>
      <w:proofErr w:type="spellStart"/>
      <w:r>
        <w:rPr>
          <w:color w:val="000000"/>
          <w:sz w:val="32"/>
          <w:szCs w:val="32"/>
        </w:rPr>
        <w:t>т.ч</w:t>
      </w:r>
      <w:proofErr w:type="spellEnd"/>
      <w:r>
        <w:rPr>
          <w:color w:val="000000"/>
          <w:sz w:val="32"/>
          <w:szCs w:val="32"/>
        </w:rPr>
        <w:t xml:space="preserve">. Оренбургской области межведомственными группами продолжаются профилактические мероприятия по предотвращению взрывов бытового газа в жилых домах граждан и в социально-значимых объектах. </w:t>
      </w:r>
      <w:proofErr w:type="gramStart"/>
      <w:r>
        <w:rPr>
          <w:color w:val="000000"/>
          <w:sz w:val="32"/>
          <w:szCs w:val="32"/>
        </w:rPr>
        <w:t>Инфраструктура нашей области имеет большой процент газификации и специалисты одномоментно не смогут провести осмотр всех объектов, поэтому обращаю внимание граждан и руководителей различных организаций использующих газовое оборудование на соблюдение мер безопасности при пользовании газом, проведите визуальный осмотр имеющегося газового оборудования, газопроводов, запорных устройств и средств автоматики и если имеется подозрение на наличие аварийной утечки газа – немедленно вызвать специалистов газовой службы</w:t>
      </w:r>
      <w:proofErr w:type="gramEnd"/>
      <w:r>
        <w:rPr>
          <w:color w:val="000000"/>
          <w:sz w:val="32"/>
          <w:szCs w:val="32"/>
        </w:rPr>
        <w:t xml:space="preserve">. Также </w:t>
      </w:r>
      <w:proofErr w:type="gramStart"/>
      <w:r>
        <w:rPr>
          <w:color w:val="000000"/>
          <w:sz w:val="32"/>
          <w:szCs w:val="32"/>
        </w:rPr>
        <w:t>прошу</w:t>
      </w:r>
      <w:proofErr w:type="gramEnd"/>
      <w:r>
        <w:rPr>
          <w:color w:val="000000"/>
          <w:sz w:val="32"/>
          <w:szCs w:val="32"/>
        </w:rPr>
        <w:t xml:space="preserve"> не уклонятся от проведения технического обслуживания газового оборудования специалистами газовой службы, при этом потребуйте от них фактического осмотра оборудования и при наличии неисправностей – устранить их. </w:t>
      </w:r>
    </w:p>
    <w:p w:rsidR="00C1356C" w:rsidRDefault="00C1356C" w:rsidP="00C135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      </w:t>
      </w:r>
      <w:proofErr w:type="gramStart"/>
      <w:r>
        <w:rPr>
          <w:color w:val="000000"/>
          <w:sz w:val="32"/>
          <w:szCs w:val="32"/>
        </w:rPr>
        <w:t xml:space="preserve">Соблюдая необходимые требования безопасности при пользовании отопительными и другими нагревательными </w:t>
      </w:r>
      <w:r>
        <w:rPr>
          <w:color w:val="000000"/>
          <w:sz w:val="32"/>
          <w:szCs w:val="32"/>
        </w:rPr>
        <w:lastRenderedPageBreak/>
        <w:t>приборами вы оградите себя и</w:t>
      </w:r>
      <w:proofErr w:type="gramEnd"/>
      <w:r>
        <w:rPr>
          <w:color w:val="000000"/>
          <w:sz w:val="32"/>
          <w:szCs w:val="32"/>
        </w:rPr>
        <w:t xml:space="preserve"> своих близких от непредвиденных неприятностей и трагедий.</w:t>
      </w:r>
    </w:p>
    <w:p w:rsidR="00C1356C" w:rsidRDefault="00C1356C" w:rsidP="00C135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При возникновении чрезвычайных ситуаций необходимо звонить по телефону «01», сотовая связь «101» или «112» со всех мобильных операторов.</w:t>
      </w:r>
    </w:p>
    <w:p w:rsidR="00C1356C" w:rsidRDefault="00C1356C" w:rsidP="00C1356C">
      <w:pPr>
        <w:rPr>
          <w:rFonts w:ascii="Times New Roman" w:hAnsi="Times New Roman" w:cs="Times New Roman"/>
          <w:sz w:val="32"/>
          <w:szCs w:val="32"/>
        </w:rPr>
      </w:pPr>
    </w:p>
    <w:p w:rsidR="00C1356C" w:rsidRDefault="00C1356C" w:rsidP="00C1356C"/>
    <w:p w:rsidR="00C1356C" w:rsidRDefault="00C1356C" w:rsidP="00C1356C"/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88"/>
    <w:rsid w:val="00541FEC"/>
    <w:rsid w:val="006F3288"/>
    <w:rsid w:val="00C1356C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2018-10-26T06:11:00Z</dcterms:created>
  <dcterms:modified xsi:type="dcterms:W3CDTF">2018-10-26T06:11:00Z</dcterms:modified>
</cp:coreProperties>
</file>