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B0" w:rsidRDefault="006719B0" w:rsidP="006719B0">
      <w:pPr>
        <w:jc w:val="center"/>
        <w:rPr>
          <w:rFonts w:ascii="Times New Roman" w:hAnsi="Times New Roman" w:cs="Times New Roman"/>
          <w:b/>
          <w:sz w:val="28"/>
          <w:szCs w:val="28"/>
        </w:rPr>
      </w:pPr>
      <w:r>
        <w:rPr>
          <w:rFonts w:ascii="Times New Roman" w:hAnsi="Times New Roman" w:cs="Times New Roman"/>
          <w:b/>
          <w:sz w:val="28"/>
          <w:szCs w:val="28"/>
        </w:rPr>
        <w:t>Уважаемые жители!</w:t>
      </w:r>
    </w:p>
    <w:p w:rsidR="006719B0" w:rsidRDefault="006719B0" w:rsidP="006719B0">
      <w:pPr>
        <w:jc w:val="center"/>
        <w:rPr>
          <w:rFonts w:ascii="Times New Roman" w:hAnsi="Times New Roman" w:cs="Times New Roman"/>
          <w:b/>
          <w:sz w:val="28"/>
          <w:szCs w:val="28"/>
        </w:rPr>
      </w:pPr>
      <w:r>
        <w:rPr>
          <w:rFonts w:ascii="Times New Roman" w:hAnsi="Times New Roman" w:cs="Times New Roman"/>
          <w:b/>
          <w:sz w:val="28"/>
          <w:szCs w:val="28"/>
        </w:rPr>
        <w:t>Уважаемые гости!</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В соответствии с 131 ФЗ «Об общих принципах местного самоуправления в Российской Федерации» и Уставом муниципального образования Соболевский сельсовет я представляю вашему вниманию отчет главы администрации о проделанной работе в 2022 году.</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нашего поселения проживает 1500 человек, из них 1082 человека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оболево</w:t>
      </w:r>
      <w:proofErr w:type="spellEnd"/>
      <w:r>
        <w:rPr>
          <w:rFonts w:ascii="Times New Roman" w:hAnsi="Times New Roman" w:cs="Times New Roman"/>
          <w:sz w:val="28"/>
          <w:szCs w:val="28"/>
        </w:rPr>
        <w:t xml:space="preserve">, 201 в </w:t>
      </w:r>
      <w:proofErr w:type="spellStart"/>
      <w:r>
        <w:rPr>
          <w:rFonts w:ascii="Times New Roman" w:hAnsi="Times New Roman" w:cs="Times New Roman"/>
          <w:sz w:val="28"/>
          <w:szCs w:val="28"/>
        </w:rPr>
        <w:t>п.Лесопитомник</w:t>
      </w:r>
      <w:proofErr w:type="spellEnd"/>
      <w:r>
        <w:rPr>
          <w:rFonts w:ascii="Times New Roman" w:hAnsi="Times New Roman" w:cs="Times New Roman"/>
          <w:sz w:val="28"/>
          <w:szCs w:val="28"/>
        </w:rPr>
        <w:t xml:space="preserve">, 100 человек в </w:t>
      </w:r>
      <w:proofErr w:type="spellStart"/>
      <w:r>
        <w:rPr>
          <w:rFonts w:ascii="Times New Roman" w:hAnsi="Times New Roman" w:cs="Times New Roman"/>
          <w:sz w:val="28"/>
          <w:szCs w:val="28"/>
        </w:rPr>
        <w:t>п.Осочный</w:t>
      </w:r>
      <w:proofErr w:type="spellEnd"/>
      <w:r>
        <w:rPr>
          <w:rFonts w:ascii="Times New Roman" w:hAnsi="Times New Roman" w:cs="Times New Roman"/>
          <w:sz w:val="28"/>
          <w:szCs w:val="28"/>
        </w:rPr>
        <w:t xml:space="preserve">, 117 человек в </w:t>
      </w:r>
      <w:proofErr w:type="spellStart"/>
      <w:r>
        <w:rPr>
          <w:rFonts w:ascii="Times New Roman" w:hAnsi="Times New Roman" w:cs="Times New Roman"/>
          <w:sz w:val="28"/>
          <w:szCs w:val="28"/>
        </w:rPr>
        <w:t>п.Степнянка</w:t>
      </w:r>
      <w:proofErr w:type="spellEnd"/>
      <w:r>
        <w:rPr>
          <w:rFonts w:ascii="Times New Roman" w:hAnsi="Times New Roman" w:cs="Times New Roman"/>
          <w:sz w:val="28"/>
          <w:szCs w:val="28"/>
        </w:rPr>
        <w:t>. 1002 человека являются трудоспособными гражданами, 515 детей воспитываются в 295 семьях, 38 семей на территории являются многодетными. Статус ветерана труда имеют 88 человек: 3 труженика тыла и 16 ветеранов боевых действий.</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Производственный сектор представлен следующими предприятиями: ООО «</w:t>
      </w:r>
      <w:proofErr w:type="spellStart"/>
      <w:r>
        <w:rPr>
          <w:rFonts w:ascii="Times New Roman" w:hAnsi="Times New Roman" w:cs="Times New Roman"/>
          <w:sz w:val="28"/>
          <w:szCs w:val="28"/>
        </w:rPr>
        <w:t>Сергиевское</w:t>
      </w:r>
      <w:proofErr w:type="spellEnd"/>
      <w:r>
        <w:rPr>
          <w:rFonts w:ascii="Times New Roman" w:hAnsi="Times New Roman" w:cs="Times New Roman"/>
          <w:sz w:val="28"/>
          <w:szCs w:val="28"/>
        </w:rPr>
        <w:t>», занимающееся производством растениеводческой и животноводческой продукции, 7 КФХ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Мы надеемся на дальнейшее плодотворное сотрудничество. 10 земельных паев находятся в категории невостребованные, это 266 га земель  сельскохозяйственного назначения. 14 паев оформили в муниципальную собственность.  Как и в прошлые </w:t>
      </w:r>
      <w:proofErr w:type="gramStart"/>
      <w:r>
        <w:rPr>
          <w:rFonts w:ascii="Times New Roman" w:hAnsi="Times New Roman" w:cs="Times New Roman"/>
          <w:sz w:val="28"/>
          <w:szCs w:val="28"/>
        </w:rPr>
        <w:t>годы</w:t>
      </w:r>
      <w:proofErr w:type="gramEnd"/>
      <w:r>
        <w:rPr>
          <w:rFonts w:ascii="Times New Roman" w:hAnsi="Times New Roman" w:cs="Times New Roman"/>
          <w:sz w:val="28"/>
          <w:szCs w:val="28"/>
        </w:rPr>
        <w:t xml:space="preserve"> нашими предприятиями и частными заготовителями было заготовлено около 12 тыс. центнеров сена для нужд населения. Я хочу поблагодарить руководителей предприятий, глав КФХ, предпринимателей за понимание и поддержку в решение социально-бытовых проблем и производственных вопросов.</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Для многих жителей поселения дополнительным доходом является ЛПХ. Из 554 подворий – 313 занимаются данным видом деятельности. В прошедшем году на подворьях содержалось 201  гол. КРС, 389 гол овец, 153 головы свиней. Сохраняется тенденция к снижению поголовья КРС.</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xml:space="preserve">Структура бюджета поселения имеет следующую характеристику: доходная часть бюджета составляет 10088,7 тыс. руб., доля собственных доходов составляет 3080,4тыс. руб., что составляет 30,5% от доходной части бюджета. Как вы понимаете, мы продолжаем оставаться дотационной территорией. Безвозмездных поступлений с вышестоящих уровней бюджетов получено 6925,0 тыс. руб. Налог на доходы физических лиц составляет 1120,5 тыс. руб., налог на имущество 145,5 тыс. руб., земельный налог 526,9 тыс. руб., Расходная часть бюджета составляет-9616,7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т.ч.расходы</w:t>
      </w:r>
      <w:proofErr w:type="spellEnd"/>
      <w:r>
        <w:rPr>
          <w:rFonts w:ascii="Times New Roman" w:hAnsi="Times New Roman" w:cs="Times New Roman"/>
          <w:sz w:val="28"/>
          <w:szCs w:val="28"/>
        </w:rPr>
        <w:t xml:space="preserve"> на осуществлении части переданных полномочий в муниципальный район </w:t>
      </w:r>
      <w:r>
        <w:rPr>
          <w:rFonts w:ascii="Times New Roman" w:hAnsi="Times New Roman" w:cs="Times New Roman"/>
          <w:sz w:val="28"/>
          <w:szCs w:val="28"/>
        </w:rPr>
        <w:lastRenderedPageBreak/>
        <w:t xml:space="preserve">предусмотрены 1722,8 тыс. руб., на содержание учреждений культуры потрачено 3759,1 тыс. руб., на благоустройство территории 1225,5 тыс. руб., дорожный фонд составил 611,6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Образовательное пространство представлено двумя школами: МБОУ «Соболевская СОШ», Мичуринский филиал МБОУ «Соболевская СОШ», в которых обучаются 229 детей; </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xml:space="preserve">В работе находятся два детских сада; «Колосок»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оболево</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п.Лесопитомник</w:t>
      </w:r>
      <w:proofErr w:type="spellEnd"/>
      <w:r>
        <w:rPr>
          <w:rFonts w:ascii="Times New Roman" w:hAnsi="Times New Roman" w:cs="Times New Roman"/>
          <w:sz w:val="28"/>
          <w:szCs w:val="28"/>
        </w:rPr>
        <w:t xml:space="preserve"> -«Ягодка» с наполняемостью 65 малышей. На территории муниципального образования осуществляют работу три ФАПА, два клуба и две библиотеки.</w:t>
      </w:r>
    </w:p>
    <w:p w:rsidR="006719B0" w:rsidRDefault="006719B0" w:rsidP="006719B0">
      <w:pPr>
        <w:jc w:val="both"/>
        <w:rPr>
          <w:rFonts w:ascii="Times New Roman" w:hAnsi="Times New Roman" w:cs="Times New Roman"/>
          <w:b/>
          <w:sz w:val="28"/>
          <w:szCs w:val="28"/>
        </w:rPr>
      </w:pPr>
      <w:r>
        <w:rPr>
          <w:rFonts w:ascii="Times New Roman" w:hAnsi="Times New Roman" w:cs="Times New Roman"/>
          <w:b/>
          <w:sz w:val="28"/>
          <w:szCs w:val="28"/>
        </w:rPr>
        <w:t>КУЛЬТУРА</w:t>
      </w:r>
    </w:p>
    <w:p w:rsidR="006719B0" w:rsidRDefault="006719B0" w:rsidP="006719B0">
      <w:pPr>
        <w:pStyle w:val="a3"/>
        <w:numPr>
          <w:ilvl w:val="0"/>
          <w:numId w:val="1"/>
        </w:num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Численность работников Соболевского СДК- 3 челов</w:t>
      </w:r>
      <w:r w:rsidR="004941E7">
        <w:rPr>
          <w:rFonts w:ascii="Times New Roman" w:eastAsia="Times New Roman" w:hAnsi="Times New Roman" w:cs="Times New Roman"/>
          <w:color w:val="000000"/>
          <w:sz w:val="28"/>
          <w:szCs w:val="28"/>
          <w:lang w:eastAsia="ru-RU"/>
        </w:rPr>
        <w:t>ека, из них: штатных единиц 3</w:t>
      </w:r>
      <w:r>
        <w:rPr>
          <w:rFonts w:ascii="Times New Roman" w:eastAsia="Times New Roman" w:hAnsi="Times New Roman" w:cs="Times New Roman"/>
          <w:color w:val="000000"/>
          <w:sz w:val="28"/>
          <w:szCs w:val="28"/>
          <w:lang w:eastAsia="ru-RU"/>
        </w:rPr>
        <w:t>.</w:t>
      </w:r>
    </w:p>
    <w:p w:rsidR="006719B0" w:rsidRDefault="006719B0" w:rsidP="006719B0">
      <w:pPr>
        <w:spacing w:after="0" w:line="240" w:lineRule="auto"/>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На протяжении многих лет коллектив СДК получает высокую оценку своей работы. Руководители кружков находятся в постоянном творческом поиске.</w:t>
      </w:r>
    </w:p>
    <w:p w:rsidR="006719B0" w:rsidRPr="004941E7" w:rsidRDefault="004941E7" w:rsidP="004941E7">
      <w:pPr>
        <w:overflowPunct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6719B0" w:rsidRPr="004941E7">
        <w:rPr>
          <w:rFonts w:ascii="Times New Roman" w:eastAsia="Times New Roman" w:hAnsi="Times New Roman" w:cs="Times New Roman"/>
          <w:b/>
          <w:color w:val="000000"/>
          <w:sz w:val="28"/>
          <w:szCs w:val="28"/>
          <w:lang w:eastAsia="ru-RU"/>
        </w:rPr>
        <w:t xml:space="preserve">Показатели культурно-досуговых формирований: </w:t>
      </w:r>
    </w:p>
    <w:p w:rsidR="006719B0" w:rsidRDefault="006719B0"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Число культурно-досуговых ф</w:t>
      </w:r>
      <w:r w:rsidR="004941E7">
        <w:rPr>
          <w:rFonts w:ascii="Times New Roman" w:eastAsia="Times New Roman" w:hAnsi="Times New Roman" w:cs="Times New Roman"/>
          <w:color w:val="000000"/>
          <w:sz w:val="28"/>
          <w:szCs w:val="28"/>
          <w:lang w:eastAsia="ru-RU"/>
        </w:rPr>
        <w:t>ормирований (кружков) всего- 16 ед., с числом участников 282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человек</w:t>
      </w:r>
      <w:proofErr w:type="gramStart"/>
      <w:r>
        <w:rPr>
          <w:rFonts w:ascii="Times New Roman" w:eastAsia="Times New Roman" w:hAnsi="Times New Roman" w:cs="Times New Roman"/>
          <w:color w:val="000000"/>
          <w:sz w:val="28"/>
          <w:szCs w:val="28"/>
          <w:lang w:eastAsia="ru-RU"/>
        </w:rPr>
        <w:t>,</w:t>
      </w:r>
      <w:r w:rsidR="004941E7">
        <w:rPr>
          <w:rFonts w:ascii="Times New Roman" w:eastAsia="Times New Roman" w:hAnsi="Times New Roman" w:cs="Times New Roman"/>
          <w:color w:val="000000"/>
          <w:sz w:val="28"/>
          <w:szCs w:val="28"/>
          <w:lang w:eastAsia="ru-RU"/>
        </w:rPr>
        <w:t>и</w:t>
      </w:r>
      <w:proofErr w:type="gramEnd"/>
      <w:r w:rsidR="004941E7">
        <w:rPr>
          <w:rFonts w:ascii="Times New Roman" w:eastAsia="Times New Roman" w:hAnsi="Times New Roman" w:cs="Times New Roman"/>
          <w:color w:val="000000"/>
          <w:sz w:val="28"/>
          <w:szCs w:val="28"/>
          <w:lang w:eastAsia="ru-RU"/>
        </w:rPr>
        <w:t>з</w:t>
      </w:r>
      <w:proofErr w:type="spellEnd"/>
      <w:r w:rsidR="004941E7">
        <w:rPr>
          <w:rFonts w:ascii="Times New Roman" w:eastAsia="Times New Roman" w:hAnsi="Times New Roman" w:cs="Times New Roman"/>
          <w:color w:val="000000"/>
          <w:sz w:val="28"/>
          <w:szCs w:val="28"/>
          <w:lang w:eastAsia="ru-RU"/>
        </w:rPr>
        <w:t xml:space="preserve"> них: детских до 14 лет 8 ед., число участников 135</w:t>
      </w:r>
      <w:r>
        <w:rPr>
          <w:rFonts w:ascii="Times New Roman" w:eastAsia="Times New Roman" w:hAnsi="Times New Roman" w:cs="Times New Roman"/>
          <w:color w:val="000000"/>
          <w:sz w:val="28"/>
          <w:szCs w:val="28"/>
          <w:lang w:eastAsia="ru-RU"/>
        </w:rPr>
        <w:t xml:space="preserve"> человек;</w:t>
      </w:r>
    </w:p>
    <w:p w:rsidR="006719B0" w:rsidRDefault="004941E7"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молодежи от 14 до 35лет  5 ед., участников  95  </w:t>
      </w:r>
      <w:r w:rsidR="006719B0">
        <w:rPr>
          <w:rFonts w:ascii="Times New Roman" w:eastAsia="Times New Roman" w:hAnsi="Times New Roman" w:cs="Times New Roman"/>
          <w:color w:val="000000"/>
          <w:sz w:val="28"/>
          <w:szCs w:val="28"/>
          <w:lang w:eastAsia="ru-RU"/>
        </w:rPr>
        <w:t xml:space="preserve"> человек. </w:t>
      </w:r>
    </w:p>
    <w:p w:rsidR="006719B0" w:rsidRDefault="006719B0"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Число любительских объедин</w:t>
      </w:r>
      <w:r w:rsidR="004941E7">
        <w:rPr>
          <w:rFonts w:ascii="Times New Roman" w:eastAsia="Times New Roman" w:hAnsi="Times New Roman" w:cs="Times New Roman"/>
          <w:color w:val="000000"/>
          <w:sz w:val="28"/>
          <w:szCs w:val="28"/>
          <w:lang w:eastAsia="ru-RU"/>
        </w:rPr>
        <w:t>ений: 5 ед., с числом участников 115</w:t>
      </w:r>
      <w:r>
        <w:rPr>
          <w:rFonts w:ascii="Times New Roman" w:eastAsia="Times New Roman" w:hAnsi="Times New Roman" w:cs="Times New Roman"/>
          <w:color w:val="000000"/>
          <w:sz w:val="28"/>
          <w:szCs w:val="28"/>
          <w:lang w:eastAsia="ru-RU"/>
        </w:rPr>
        <w:t xml:space="preserve">. </w:t>
      </w:r>
    </w:p>
    <w:p w:rsidR="006719B0" w:rsidRDefault="006719B0" w:rsidP="006719B0">
      <w:pPr>
        <w:overflowPunct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Жанровое разнообразие: </w:t>
      </w:r>
    </w:p>
    <w:p w:rsidR="006719B0" w:rsidRDefault="004941E7"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Театральный    1, в них участников: 25 </w:t>
      </w:r>
      <w:r w:rsidR="006719B0">
        <w:rPr>
          <w:rFonts w:ascii="Times New Roman" w:eastAsia="Times New Roman" w:hAnsi="Times New Roman" w:cs="Times New Roman"/>
          <w:color w:val="000000"/>
          <w:sz w:val="28"/>
          <w:szCs w:val="28"/>
          <w:lang w:eastAsia="ru-RU"/>
        </w:rPr>
        <w:t>человек.</w:t>
      </w:r>
    </w:p>
    <w:p w:rsidR="006719B0" w:rsidRDefault="004941E7"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Вокально-хоровой  7, в них участников:  92 </w:t>
      </w:r>
      <w:r w:rsidR="006719B0">
        <w:rPr>
          <w:rFonts w:ascii="Times New Roman" w:eastAsia="Times New Roman" w:hAnsi="Times New Roman" w:cs="Times New Roman"/>
          <w:color w:val="000000"/>
          <w:sz w:val="28"/>
          <w:szCs w:val="28"/>
          <w:lang w:eastAsia="ru-RU"/>
        </w:rPr>
        <w:t>человек.</w:t>
      </w:r>
    </w:p>
    <w:p w:rsidR="006719B0" w:rsidRDefault="004941E7"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Хореографический  1, в них участников:  10 </w:t>
      </w:r>
      <w:r w:rsidR="006719B0">
        <w:rPr>
          <w:rFonts w:ascii="Times New Roman" w:eastAsia="Times New Roman" w:hAnsi="Times New Roman" w:cs="Times New Roman"/>
          <w:color w:val="000000"/>
          <w:sz w:val="28"/>
          <w:szCs w:val="28"/>
          <w:lang w:eastAsia="ru-RU"/>
        </w:rPr>
        <w:t xml:space="preserve"> человек.</w:t>
      </w:r>
    </w:p>
    <w:p w:rsidR="006719B0" w:rsidRDefault="006719B0"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4.Коллективы, носящие звание «Народный самодеятельный коллектив»</w:t>
      </w:r>
      <w:r>
        <w:rPr>
          <w:rFonts w:ascii="Times New Roman" w:eastAsia="Times New Roman" w:hAnsi="Times New Roman" w:cs="Times New Roman"/>
          <w:color w:val="000000"/>
          <w:sz w:val="28"/>
          <w:szCs w:val="28"/>
          <w:lang w:eastAsia="ru-RU"/>
        </w:rPr>
        <w:t xml:space="preserve">  - 2 ед.</w:t>
      </w:r>
    </w:p>
    <w:p w:rsidR="006719B0" w:rsidRDefault="004941E7" w:rsidP="006719B0">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719B0">
        <w:rPr>
          <w:rFonts w:ascii="Times New Roman" w:eastAsia="Times New Roman" w:hAnsi="Times New Roman" w:cs="Times New Roman"/>
          <w:sz w:val="28"/>
          <w:szCs w:val="28"/>
          <w:lang w:eastAsia="ru-RU"/>
        </w:rPr>
        <w:t xml:space="preserve">1.Соболевский народный хор; руководитель </w:t>
      </w:r>
      <w:proofErr w:type="spellStart"/>
      <w:r w:rsidR="006719B0">
        <w:rPr>
          <w:rFonts w:ascii="Times New Roman" w:eastAsia="Times New Roman" w:hAnsi="Times New Roman" w:cs="Times New Roman"/>
          <w:sz w:val="28"/>
          <w:szCs w:val="28"/>
          <w:lang w:eastAsia="ru-RU"/>
        </w:rPr>
        <w:t>Пенькова</w:t>
      </w:r>
      <w:proofErr w:type="spellEnd"/>
      <w:r w:rsidR="006719B0">
        <w:rPr>
          <w:rFonts w:ascii="Times New Roman" w:eastAsia="Times New Roman" w:hAnsi="Times New Roman" w:cs="Times New Roman"/>
          <w:sz w:val="28"/>
          <w:szCs w:val="28"/>
          <w:lang w:eastAsia="ru-RU"/>
        </w:rPr>
        <w:t xml:space="preserve"> Людмила Евгеньевна</w:t>
      </w:r>
    </w:p>
    <w:p w:rsidR="006719B0" w:rsidRDefault="006719B0"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2.Народное трио «Истоки»; руководитель </w:t>
      </w:r>
      <w:proofErr w:type="spellStart"/>
      <w:r>
        <w:rPr>
          <w:rFonts w:ascii="Times New Roman" w:eastAsia="Times New Roman" w:hAnsi="Times New Roman" w:cs="Times New Roman"/>
          <w:sz w:val="28"/>
          <w:szCs w:val="28"/>
          <w:lang w:eastAsia="ru-RU"/>
        </w:rPr>
        <w:t>Пенькова</w:t>
      </w:r>
      <w:proofErr w:type="spellEnd"/>
      <w:r>
        <w:rPr>
          <w:rFonts w:ascii="Times New Roman" w:eastAsia="Times New Roman" w:hAnsi="Times New Roman" w:cs="Times New Roman"/>
          <w:sz w:val="28"/>
          <w:szCs w:val="28"/>
          <w:lang w:eastAsia="ru-RU"/>
        </w:rPr>
        <w:t xml:space="preserve"> Л.Е.</w:t>
      </w:r>
      <w:r>
        <w:rPr>
          <w:rFonts w:ascii="Times New Roman" w:eastAsia="Times New Roman" w:hAnsi="Times New Roman" w:cs="Times New Roman"/>
          <w:color w:val="000000"/>
          <w:sz w:val="28"/>
          <w:szCs w:val="28"/>
          <w:lang w:eastAsia="ru-RU"/>
        </w:rPr>
        <w:t xml:space="preserve"> </w:t>
      </w:r>
    </w:p>
    <w:p w:rsidR="006719B0" w:rsidRDefault="006719B0" w:rsidP="006719B0">
      <w:pPr>
        <w:overflowPunct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Культурно-досуговая деятельность за 2022 год</w:t>
      </w:r>
      <w:proofErr w:type="gramStart"/>
      <w:r>
        <w:rPr>
          <w:rFonts w:ascii="Times New Roman" w:eastAsia="Times New Roman" w:hAnsi="Times New Roman" w:cs="Times New Roman"/>
          <w:b/>
          <w:color w:val="000000"/>
          <w:sz w:val="28"/>
          <w:szCs w:val="28"/>
          <w:lang w:eastAsia="ru-RU"/>
        </w:rPr>
        <w:t>. :</w:t>
      </w:r>
      <w:proofErr w:type="gramEnd"/>
    </w:p>
    <w:p w:rsidR="006719B0" w:rsidRPr="004941E7" w:rsidRDefault="006719B0" w:rsidP="004941E7">
      <w:pPr>
        <w:shd w:val="clear" w:color="auto" w:fill="FFFFFF"/>
        <w:spacing w:before="100" w:beforeAutospacing="1" w:after="100" w:afterAutospacing="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культурно – массовые мероприятия проводятся в Соболевском СДК согласно календарному циклу и плану мероприятий на год.</w:t>
      </w:r>
      <w:r w:rsidR="004941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Коллектив Соболевского СДК участвовал во всех мероприятиях, проводимых на районном уровне.</w:t>
      </w:r>
      <w:r w:rsidR="004941E7">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Всего за год было проведено -    180 мероприятий, </w:t>
      </w:r>
      <w:r w:rsidR="004941E7">
        <w:rPr>
          <w:rFonts w:ascii="Times New Roman" w:eastAsia="Times New Roman" w:hAnsi="Times New Roman" w:cs="Times New Roman"/>
          <w:color w:val="000000"/>
          <w:sz w:val="28"/>
          <w:szCs w:val="28"/>
          <w:lang w:eastAsia="ru-RU"/>
        </w:rPr>
        <w:t>7849</w:t>
      </w:r>
      <w:r>
        <w:rPr>
          <w:rFonts w:ascii="Times New Roman" w:eastAsia="Times New Roman" w:hAnsi="Times New Roman" w:cs="Times New Roman"/>
          <w:color w:val="000000"/>
          <w:sz w:val="28"/>
          <w:szCs w:val="28"/>
          <w:lang w:eastAsia="ru-RU"/>
        </w:rPr>
        <w:t xml:space="preserve"> посещения на них человек,</w:t>
      </w:r>
      <w:r w:rsidR="004941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из них: для детей до 14 лет  -  117, посещения на них человек- 5850для молодежи от 14 до 35 лет-  36, посещения на них человек- 360</w:t>
      </w:r>
      <w:r w:rsidR="004941E7">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культурно-досуговые мероприятия</w:t>
      </w:r>
      <w:r w:rsidR="004941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- 40, посещения на них человек -900</w:t>
      </w:r>
      <w:r w:rsidR="004941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для детей до 14 лет – 22, посещения на них -500 </w:t>
      </w:r>
      <w:proofErr w:type="spellStart"/>
      <w:r>
        <w:rPr>
          <w:rFonts w:ascii="Times New Roman" w:eastAsia="Times New Roman" w:hAnsi="Times New Roman" w:cs="Times New Roman"/>
          <w:color w:val="000000"/>
          <w:sz w:val="28"/>
          <w:szCs w:val="28"/>
          <w:lang w:eastAsia="ru-RU"/>
        </w:rPr>
        <w:t>человек</w:t>
      </w:r>
      <w:proofErr w:type="gramStart"/>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ля</w:t>
      </w:r>
      <w:proofErr w:type="spellEnd"/>
      <w:r>
        <w:rPr>
          <w:rFonts w:ascii="Times New Roman" w:eastAsia="Times New Roman" w:hAnsi="Times New Roman" w:cs="Times New Roman"/>
          <w:color w:val="000000"/>
          <w:sz w:val="28"/>
          <w:szCs w:val="28"/>
          <w:lang w:eastAsia="ru-RU"/>
        </w:rPr>
        <w:t xml:space="preserve"> молодежи от 14 до 35 лет- 18, посещения на них человек -400.</w:t>
      </w:r>
    </w:p>
    <w:p w:rsidR="006719B0" w:rsidRDefault="006719B0" w:rsidP="006719B0">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719B0" w:rsidRDefault="006719B0" w:rsidP="006719B0">
      <w:pPr>
        <w:jc w:val="both"/>
        <w:rPr>
          <w:rFonts w:ascii="Times New Roman" w:eastAsia="Calibri" w:hAnsi="Times New Roman" w:cs="Times New Roman"/>
          <w:sz w:val="28"/>
          <w:szCs w:val="28"/>
        </w:rPr>
      </w:pPr>
      <w:r>
        <w:rPr>
          <w:rFonts w:ascii="Times New Roman" w:eastAsia="Calibri" w:hAnsi="Times New Roman" w:cs="Times New Roman"/>
          <w:sz w:val="28"/>
          <w:szCs w:val="28"/>
        </w:rPr>
        <w:t>Вся работа Соболевского СДК освещена в группе</w:t>
      </w:r>
      <w:proofErr w:type="gramStart"/>
      <w:r>
        <w:rPr>
          <w:rFonts w:ascii="Times New Roman" w:eastAsia="Calibri" w:hAnsi="Times New Roman" w:cs="Times New Roman"/>
          <w:sz w:val="28"/>
          <w:szCs w:val="28"/>
        </w:rPr>
        <w:t xml:space="preserve"> О</w:t>
      </w:r>
      <w:proofErr w:type="gramEnd"/>
      <w:r>
        <w:rPr>
          <w:rFonts w:ascii="Times New Roman" w:eastAsia="Calibri" w:hAnsi="Times New Roman" w:cs="Times New Roman"/>
          <w:sz w:val="28"/>
          <w:szCs w:val="28"/>
        </w:rPr>
        <w:t>к.</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group</w:t>
      </w:r>
      <w:r>
        <w:rPr>
          <w:rFonts w:ascii="Times New Roman" w:eastAsia="Calibri" w:hAnsi="Times New Roman" w:cs="Times New Roman"/>
          <w:sz w:val="28"/>
          <w:szCs w:val="28"/>
        </w:rPr>
        <w:t>|54990365609250 (группа «Соболевский Дом Культуры»</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Модератор - директор Соболевского СДК </w:t>
      </w:r>
      <w:proofErr w:type="spellStart"/>
      <w:r>
        <w:rPr>
          <w:rFonts w:ascii="Times New Roman" w:eastAsia="Calibri" w:hAnsi="Times New Roman" w:cs="Times New Roman"/>
          <w:sz w:val="28"/>
          <w:szCs w:val="28"/>
        </w:rPr>
        <w:t>Шарипова</w:t>
      </w:r>
      <w:proofErr w:type="spellEnd"/>
      <w:r>
        <w:rPr>
          <w:rFonts w:ascii="Times New Roman" w:eastAsia="Calibri" w:hAnsi="Times New Roman" w:cs="Times New Roman"/>
          <w:sz w:val="28"/>
          <w:szCs w:val="28"/>
        </w:rPr>
        <w:t xml:space="preserve"> Г. Ш. и в ВК.</w:t>
      </w:r>
    </w:p>
    <w:p w:rsidR="006719B0" w:rsidRDefault="006719B0" w:rsidP="006719B0">
      <w:pPr>
        <w:overflowPunct w:val="0"/>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Участие коллектива Соболевского СДК в других регионах России в Межрегиональных, Всероссийских, Международных конкурсах и фестивалях:</w:t>
      </w:r>
    </w:p>
    <w:p w:rsidR="006719B0" w:rsidRDefault="006719B0" w:rsidP="006719B0">
      <w:pPr>
        <w:tabs>
          <w:tab w:val="left" w:pos="2145"/>
        </w:tabs>
        <w:autoSpaceDN w:val="0"/>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Соболевский Народный хор; </w:t>
      </w:r>
      <w:r>
        <w:rPr>
          <w:rFonts w:ascii="Times New Roman" w:eastAsia="Times New Roman" w:hAnsi="Times New Roman" w:cs="Times New Roman"/>
          <w:color w:val="000000"/>
          <w:sz w:val="28"/>
          <w:szCs w:val="28"/>
          <w:lang w:eastAsia="ru-RU"/>
        </w:rPr>
        <w:t>Международный творческий конкурс «Наследие казаков», г. Оренбург</w:t>
      </w:r>
      <w:r>
        <w:rPr>
          <w:rFonts w:ascii="Times New Roman" w:eastAsia="Calibri" w:hAnsi="Times New Roman" w:cs="Times New Roman"/>
          <w:sz w:val="28"/>
          <w:szCs w:val="28"/>
        </w:rPr>
        <w:t xml:space="preserve"> </w:t>
      </w:r>
      <w:r>
        <w:rPr>
          <w:rFonts w:ascii="Times New Roman" w:eastAsia="Times New Roman" w:hAnsi="Times New Roman" w:cs="Times New Roman"/>
          <w:b/>
          <w:color w:val="000000"/>
          <w:sz w:val="28"/>
          <w:szCs w:val="28"/>
          <w:lang w:eastAsia="ru-RU"/>
        </w:rPr>
        <w:t>Лауреаты 3 степени</w:t>
      </w:r>
      <w:r>
        <w:rPr>
          <w:rFonts w:ascii="Times New Roman" w:eastAsia="Times New Roman" w:hAnsi="Times New Roman" w:cs="Times New Roman"/>
          <w:color w:val="000000"/>
          <w:sz w:val="28"/>
          <w:szCs w:val="28"/>
          <w:lang w:eastAsia="ru-RU"/>
        </w:rPr>
        <w:t>.</w:t>
      </w:r>
    </w:p>
    <w:p w:rsidR="006719B0" w:rsidRDefault="006719B0"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Соболевский Народный хор; </w:t>
      </w:r>
      <w:r>
        <w:rPr>
          <w:rFonts w:ascii="Times New Roman" w:eastAsia="Times New Roman" w:hAnsi="Times New Roman" w:cs="Times New Roman"/>
          <w:color w:val="000000"/>
          <w:sz w:val="28"/>
          <w:szCs w:val="28"/>
          <w:lang w:eastAsia="ru-RU"/>
        </w:rPr>
        <w:t xml:space="preserve">Всероссийский патриотический конкурс «Мы Россияне!» г. Оренбург. </w:t>
      </w:r>
      <w:r>
        <w:rPr>
          <w:rFonts w:ascii="Times New Roman" w:eastAsia="Times New Roman" w:hAnsi="Times New Roman" w:cs="Times New Roman"/>
          <w:b/>
          <w:color w:val="000000"/>
          <w:sz w:val="28"/>
          <w:szCs w:val="28"/>
          <w:lang w:eastAsia="ru-RU"/>
        </w:rPr>
        <w:t>Гран-при.</w:t>
      </w:r>
      <w:r>
        <w:rPr>
          <w:rFonts w:ascii="Times New Roman" w:eastAsia="Times New Roman" w:hAnsi="Times New Roman" w:cs="Times New Roman"/>
          <w:color w:val="000000"/>
          <w:sz w:val="28"/>
          <w:szCs w:val="28"/>
          <w:lang w:eastAsia="ru-RU"/>
        </w:rPr>
        <w:t xml:space="preserve">  </w:t>
      </w:r>
    </w:p>
    <w:p w:rsidR="006719B0" w:rsidRDefault="006719B0" w:rsidP="006719B0">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Межрегиональный фестиваль казачьей культуры «Оренбург </w:t>
      </w:r>
      <w:proofErr w:type="gramStart"/>
      <w:r>
        <w:rPr>
          <w:rFonts w:ascii="Times New Roman" w:eastAsia="Times New Roman" w:hAnsi="Times New Roman" w:cs="Times New Roman"/>
          <w:color w:val="000000"/>
          <w:sz w:val="28"/>
          <w:szCs w:val="28"/>
          <w:lang w:eastAsia="ru-RU"/>
        </w:rPr>
        <w:t>–Ф</w:t>
      </w:r>
      <w:proofErr w:type="gramEnd"/>
      <w:r>
        <w:rPr>
          <w:rFonts w:ascii="Times New Roman" w:eastAsia="Times New Roman" w:hAnsi="Times New Roman" w:cs="Times New Roman"/>
          <w:color w:val="000000"/>
          <w:sz w:val="28"/>
          <w:szCs w:val="28"/>
          <w:lang w:eastAsia="ru-RU"/>
        </w:rPr>
        <w:t xml:space="preserve">орпост России» Илек. </w:t>
      </w:r>
      <w:r>
        <w:rPr>
          <w:rFonts w:ascii="Times New Roman" w:eastAsia="Times New Roman" w:hAnsi="Times New Roman" w:cs="Times New Roman"/>
          <w:b/>
          <w:color w:val="000000"/>
          <w:sz w:val="28"/>
          <w:szCs w:val="28"/>
          <w:lang w:eastAsia="ru-RU"/>
        </w:rPr>
        <w:t>Представление  культуры и быта уральских казаков.</w:t>
      </w:r>
    </w:p>
    <w:p w:rsidR="006719B0" w:rsidRPr="004941E7" w:rsidRDefault="006719B0" w:rsidP="004941E7">
      <w:pP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Народное трио «Истоки»,</w:t>
      </w:r>
      <w:r>
        <w:rPr>
          <w:rFonts w:ascii="Times New Roman" w:eastAsia="Batang" w:hAnsi="Times New Roman" w:cs="Times New Roman"/>
          <w:sz w:val="28"/>
          <w:szCs w:val="28"/>
          <w:lang w:eastAsia="ru-RU"/>
        </w:rPr>
        <w:t xml:space="preserve"> «Наследие казаков» Международный творческий конкурс; </w:t>
      </w:r>
      <w:proofErr w:type="spellStart"/>
      <w:r>
        <w:rPr>
          <w:rFonts w:ascii="Times New Roman" w:eastAsia="Batang" w:hAnsi="Times New Roman" w:cs="Times New Roman"/>
          <w:sz w:val="28"/>
          <w:szCs w:val="28"/>
          <w:lang w:eastAsia="ru-RU"/>
        </w:rPr>
        <w:t>г</w:t>
      </w:r>
      <w:proofErr w:type="gramStart"/>
      <w:r>
        <w:rPr>
          <w:rFonts w:ascii="Times New Roman" w:eastAsia="Batang" w:hAnsi="Times New Roman" w:cs="Times New Roman"/>
          <w:sz w:val="28"/>
          <w:szCs w:val="28"/>
          <w:lang w:eastAsia="ru-RU"/>
        </w:rPr>
        <w:t>.О</w:t>
      </w:r>
      <w:proofErr w:type="gramEnd"/>
      <w:r>
        <w:rPr>
          <w:rFonts w:ascii="Times New Roman" w:eastAsia="Batang" w:hAnsi="Times New Roman" w:cs="Times New Roman"/>
          <w:sz w:val="28"/>
          <w:szCs w:val="28"/>
          <w:lang w:eastAsia="ru-RU"/>
        </w:rPr>
        <w:t>ренбург</w:t>
      </w:r>
      <w:proofErr w:type="spellEnd"/>
      <w:r>
        <w:rPr>
          <w:rFonts w:ascii="Times New Roman" w:eastAsia="Batang" w:hAnsi="Times New Roman" w:cs="Times New Roman"/>
          <w:sz w:val="28"/>
          <w:szCs w:val="28"/>
          <w:lang w:eastAsia="ru-RU"/>
        </w:rPr>
        <w:t xml:space="preserve">, </w:t>
      </w:r>
      <w:r>
        <w:rPr>
          <w:rFonts w:ascii="Times New Roman" w:eastAsia="Batang" w:hAnsi="Times New Roman" w:cs="Times New Roman"/>
          <w:b/>
          <w:sz w:val="28"/>
          <w:szCs w:val="28"/>
          <w:lang w:eastAsia="ru-RU"/>
        </w:rPr>
        <w:t>Гран При.</w:t>
      </w:r>
      <w:r>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 xml:space="preserve">Соболевский Народный хор; </w:t>
      </w:r>
      <w:r>
        <w:rPr>
          <w:rFonts w:ascii="Times New Roman" w:eastAsia="Times New Roman" w:hAnsi="Times New Roman" w:cs="Times New Roman"/>
          <w:color w:val="000000"/>
          <w:sz w:val="28"/>
          <w:szCs w:val="28"/>
          <w:lang w:eastAsia="ru-RU"/>
        </w:rPr>
        <w:t xml:space="preserve">Всероссийский конкурс «Русская песня» </w:t>
      </w:r>
      <w:r>
        <w:rPr>
          <w:rFonts w:ascii="Times New Roman" w:eastAsia="Times New Roman" w:hAnsi="Times New Roman" w:cs="Times New Roman"/>
          <w:b/>
          <w:color w:val="000000"/>
          <w:sz w:val="28"/>
          <w:szCs w:val="28"/>
          <w:lang w:eastAsia="ru-RU"/>
        </w:rPr>
        <w:t>Лауреаты 3 степени</w:t>
      </w:r>
      <w:r>
        <w:rPr>
          <w:rFonts w:ascii="Times New Roman" w:eastAsia="Times New Roman" w:hAnsi="Times New Roman" w:cs="Times New Roman"/>
          <w:color w:val="000000"/>
          <w:sz w:val="28"/>
          <w:szCs w:val="28"/>
          <w:lang w:eastAsia="ru-RU"/>
        </w:rPr>
        <w:t xml:space="preserve">. </w:t>
      </w:r>
    </w:p>
    <w:p w:rsidR="006719B0" w:rsidRDefault="006719B0" w:rsidP="006719B0">
      <w:pPr>
        <w:shd w:val="clear" w:color="auto" w:fill="FFFFFF"/>
        <w:spacing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этом мероприятии, поподробнее:</w:t>
      </w:r>
      <w:r>
        <w:rPr>
          <w:rFonts w:ascii="Times New Roman" w:hAnsi="Times New Roman" w:cs="Times New Roman"/>
          <w:sz w:val="28"/>
          <w:szCs w:val="28"/>
          <w:shd w:val="clear" w:color="auto" w:fill="FFFFFF"/>
        </w:rPr>
        <w:t>25 ноября, в Оренбурге был дан старт Всероссийскому конкурсу «Русская песня».</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В областной филармонии состоялись конкурсные прослушивания, в которых приняли участие 47 народно-певческих коллектива и солиста из 16 регионов Российской Федерации общей численностью 425 человек.</w:t>
      </w:r>
      <w:r>
        <w:rPr>
          <w:rFonts w:ascii="Times New Roman" w:hAnsi="Times New Roman" w:cs="Times New Roman"/>
          <w:sz w:val="28"/>
          <w:szCs w:val="28"/>
        </w:rPr>
        <w:br/>
      </w:r>
      <w:r>
        <w:rPr>
          <w:rFonts w:ascii="Times New Roman" w:hAnsi="Times New Roman" w:cs="Times New Roman"/>
          <w:sz w:val="28"/>
          <w:szCs w:val="28"/>
          <w:shd w:val="clear" w:color="auto" w:fill="FFFFFF"/>
        </w:rPr>
        <w:t>По итогам конкурсного прослушивания были определены победители и лауреаты Всероссийского конкурса «Русская песня», которые со своими лучшими номерами выступили на заключительном Гала-концерте 26 ноября на главной сцене Оренбуржья – областной филармонии.</w:t>
      </w:r>
    </w:p>
    <w:p w:rsidR="006719B0" w:rsidRDefault="006719B0" w:rsidP="006719B0">
      <w:pPr>
        <w:tabs>
          <w:tab w:val="left" w:pos="2145"/>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 xml:space="preserve">Первомайский район на конкурсе представлял Соболевский народный хор (руководитель Людмила </w:t>
      </w:r>
      <w:proofErr w:type="spellStart"/>
      <w:r>
        <w:rPr>
          <w:rFonts w:ascii="Times New Roman" w:hAnsi="Times New Roman" w:cs="Times New Roman"/>
          <w:sz w:val="28"/>
          <w:szCs w:val="28"/>
          <w:shd w:val="clear" w:color="auto" w:fill="FFFFFF"/>
        </w:rPr>
        <w:t>Пенькова</w:t>
      </w:r>
      <w:proofErr w:type="spellEnd"/>
      <w:r>
        <w:rPr>
          <w:rFonts w:ascii="Times New Roman" w:hAnsi="Times New Roman" w:cs="Times New Roman"/>
          <w:sz w:val="28"/>
          <w:szCs w:val="28"/>
          <w:shd w:val="clear" w:color="auto" w:fill="FFFFFF"/>
        </w:rPr>
        <w:t xml:space="preserve">), который заслуженно получил диплом лауреата 3 степени в номинации «Народный хор» Всероссийского конкурса “Русская песня – 2022”. </w:t>
      </w:r>
      <w:r>
        <w:rPr>
          <w:rFonts w:ascii="Times New Roman" w:eastAsia="Times New Roman" w:hAnsi="Times New Roman" w:cs="Times New Roman"/>
          <w:sz w:val="28"/>
          <w:szCs w:val="28"/>
          <w:lang w:eastAsia="ru-RU"/>
        </w:rPr>
        <w:br/>
      </w:r>
      <w:r>
        <w:rPr>
          <w:rFonts w:ascii="Times New Roman" w:eastAsia="Calibri" w:hAnsi="Times New Roman" w:cs="Times New Roman"/>
          <w:sz w:val="28"/>
          <w:szCs w:val="28"/>
        </w:rPr>
        <w:t>Соболевский народный хо</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Лауреаты 3 степени ; Рук Л. </w:t>
      </w:r>
      <w:proofErr w:type="spellStart"/>
      <w:r>
        <w:rPr>
          <w:rFonts w:ascii="Times New Roman" w:eastAsia="Calibri" w:hAnsi="Times New Roman" w:cs="Times New Roman"/>
          <w:sz w:val="28"/>
          <w:szCs w:val="28"/>
        </w:rPr>
        <w:t>Пенькова</w:t>
      </w:r>
      <w:proofErr w:type="spellEnd"/>
      <w:r>
        <w:rPr>
          <w:rFonts w:ascii="Times New Roman" w:eastAsia="Calibri" w:hAnsi="Times New Roman" w:cs="Times New Roman"/>
          <w:sz w:val="28"/>
          <w:szCs w:val="28"/>
        </w:rPr>
        <w:t>.</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года специалистами администрации велась работа с населением. В частности было представлено 2550 всякого рода справок. Рассмотрено более 70 устных и письменных обращений, дано более 300 ответов областным и районным организациям и учреждениям. Не обходят нашу работу и контрольно-надзорные органы,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прошлого года было проведено 3 плановых проверки в различных видах деятельности. </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Далее хочу остановиться на некоторых делах, которыми наша администрация совместно с населением занималась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xml:space="preserve">На всех наших объектах был проведен текущий ремонт. </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Проведена подготовка к работе в зимних условиях. </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xml:space="preserve">В собственности администрации находятся  водопроводные сети протяженностью 14,7 км. 4 водозаборных скважин, 2 резервуара. На сегодняшний день все коммуникации находятся в исправном состоянии. Всего услугами водоснабжения пользуются 1251 человек, это 471 домовладения.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оболево</w:t>
      </w:r>
      <w:proofErr w:type="spellEnd"/>
      <w:r>
        <w:rPr>
          <w:rFonts w:ascii="Times New Roman" w:hAnsi="Times New Roman" w:cs="Times New Roman"/>
          <w:sz w:val="28"/>
          <w:szCs w:val="28"/>
        </w:rPr>
        <w:t xml:space="preserve"> учет ведется по счетчикам, и в остальных населенных пунктах тоже стали устанавливать счетчики. С 2019 года межд</w:t>
      </w:r>
      <w:proofErr w:type="gramStart"/>
      <w:r>
        <w:rPr>
          <w:rFonts w:ascii="Times New Roman" w:hAnsi="Times New Roman" w:cs="Times New Roman"/>
          <w:sz w:val="28"/>
          <w:szCs w:val="28"/>
        </w:rPr>
        <w:t>у ООО</w:t>
      </w:r>
      <w:proofErr w:type="gramEnd"/>
      <w:r>
        <w:rPr>
          <w:rFonts w:ascii="Times New Roman" w:hAnsi="Times New Roman" w:cs="Times New Roman"/>
          <w:sz w:val="28"/>
          <w:szCs w:val="28"/>
        </w:rPr>
        <w:t xml:space="preserve"> «Станица» и АО «</w:t>
      </w:r>
      <w:proofErr w:type="spellStart"/>
      <w:r>
        <w:rPr>
          <w:rFonts w:ascii="Times New Roman" w:hAnsi="Times New Roman" w:cs="Times New Roman"/>
          <w:sz w:val="28"/>
          <w:szCs w:val="28"/>
        </w:rPr>
        <w:t>Энергосбыт</w:t>
      </w:r>
      <w:proofErr w:type="spellEnd"/>
      <w:r>
        <w:rPr>
          <w:rFonts w:ascii="Times New Roman" w:hAnsi="Times New Roman" w:cs="Times New Roman"/>
          <w:sz w:val="28"/>
          <w:szCs w:val="28"/>
        </w:rPr>
        <w:t>» заключен договор на оказании услуг. АО «</w:t>
      </w:r>
      <w:proofErr w:type="spellStart"/>
      <w:r>
        <w:rPr>
          <w:rFonts w:ascii="Times New Roman" w:hAnsi="Times New Roman" w:cs="Times New Roman"/>
          <w:sz w:val="28"/>
          <w:szCs w:val="28"/>
        </w:rPr>
        <w:t>Энергосбыт</w:t>
      </w:r>
      <w:proofErr w:type="spellEnd"/>
      <w:r>
        <w:rPr>
          <w:rFonts w:ascii="Times New Roman" w:hAnsi="Times New Roman" w:cs="Times New Roman"/>
          <w:sz w:val="28"/>
          <w:szCs w:val="28"/>
        </w:rPr>
        <w:t xml:space="preserve">» сразу производит взаиморасчеты за начисление и сбор денег, работу насосов и агентское вознаграждение в размере 10% от собранной суммы, остатки перечисляются ООО «Станица». Ведутся работы с должниками по передаче дел в суд.   </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Установлены контейнеры</w:t>
      </w:r>
      <w:r>
        <w:rPr>
          <w:rFonts w:ascii="Times New Roman" w:hAnsi="Times New Roman" w:cs="Times New Roman"/>
          <w:sz w:val="28"/>
          <w:szCs w:val="28"/>
        </w:rPr>
        <w:tab/>
        <w:t xml:space="preserve"> для ТКО в количестве 48 штук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сумму 312 000 рублей.</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xml:space="preserve">- Производилась очистка дорог от снега,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Соболевская ДПК участвовала в тушении пожаров.</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Отремонтирован подвесной мост.</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Что касается планов на будущее, то мы планируем установку дорожных знаков, которые закуплены и обустройство площадок для контейнеров ТКО.</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xml:space="preserve">Устройство парка и ремонт водопровода Ташкент, ремонт дороги по ул. Гагарина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оболево</w:t>
      </w:r>
      <w:proofErr w:type="spellEnd"/>
      <w:r>
        <w:rPr>
          <w:rFonts w:ascii="Times New Roman" w:hAnsi="Times New Roman" w:cs="Times New Roman"/>
          <w:sz w:val="28"/>
          <w:szCs w:val="28"/>
        </w:rPr>
        <w:t>.</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 xml:space="preserve">Хочется напомнить, что мы продолжаем работать в условиях жесткой экономии. </w:t>
      </w:r>
    </w:p>
    <w:p w:rsidR="006719B0" w:rsidRDefault="006719B0" w:rsidP="006719B0">
      <w:pPr>
        <w:jc w:val="both"/>
        <w:rPr>
          <w:rFonts w:ascii="Times New Roman" w:hAnsi="Times New Roman" w:cs="Times New Roman"/>
          <w:sz w:val="28"/>
          <w:szCs w:val="28"/>
        </w:rPr>
      </w:pPr>
      <w:r>
        <w:rPr>
          <w:rFonts w:ascii="Times New Roman" w:hAnsi="Times New Roman" w:cs="Times New Roman"/>
          <w:sz w:val="28"/>
          <w:szCs w:val="28"/>
        </w:rPr>
        <w:t>Подводя итог, хочу сказать, что предстоит сделать очень многое, требования возрастают. Только при тесном взаимодействии населения, депутатов, руководителей учреждений, предпринимателей можно достичь больших результатов на благо нашей территории и всего района.</w:t>
      </w:r>
    </w:p>
    <w:p w:rsidR="006719B0" w:rsidRDefault="006719B0" w:rsidP="006719B0">
      <w:pPr>
        <w:jc w:val="both"/>
        <w:rPr>
          <w:rFonts w:ascii="Times New Roman" w:hAnsi="Times New Roman" w:cs="Times New Roman"/>
          <w:sz w:val="28"/>
          <w:szCs w:val="28"/>
        </w:rPr>
      </w:pPr>
    </w:p>
    <w:p w:rsidR="006719B0" w:rsidRDefault="006719B0" w:rsidP="006719B0">
      <w:pPr>
        <w:jc w:val="both"/>
        <w:rPr>
          <w:rFonts w:ascii="Times New Roman" w:hAnsi="Times New Roman" w:cs="Times New Roman"/>
          <w:sz w:val="28"/>
          <w:szCs w:val="28"/>
        </w:rPr>
      </w:pPr>
    </w:p>
    <w:p w:rsidR="006719B0" w:rsidRDefault="006719B0" w:rsidP="006719B0">
      <w:pPr>
        <w:jc w:val="both"/>
        <w:rPr>
          <w:rFonts w:ascii="Times New Roman" w:hAnsi="Times New Roman" w:cs="Times New Roman"/>
          <w:sz w:val="28"/>
          <w:szCs w:val="28"/>
        </w:rPr>
      </w:pPr>
    </w:p>
    <w:p w:rsidR="006719B0" w:rsidRDefault="006719B0" w:rsidP="006719B0">
      <w:pPr>
        <w:jc w:val="both"/>
        <w:rPr>
          <w:rFonts w:ascii="Times New Roman" w:hAnsi="Times New Roman" w:cs="Times New Roman"/>
          <w:sz w:val="28"/>
          <w:szCs w:val="28"/>
        </w:rPr>
      </w:pPr>
    </w:p>
    <w:p w:rsidR="006719B0" w:rsidRDefault="006719B0" w:rsidP="006719B0">
      <w:pPr>
        <w:jc w:val="both"/>
        <w:rPr>
          <w:rFonts w:ascii="Times New Roman" w:hAnsi="Times New Roman" w:cs="Times New Roman"/>
          <w:sz w:val="28"/>
          <w:szCs w:val="28"/>
        </w:rPr>
      </w:pPr>
    </w:p>
    <w:p w:rsidR="00EA2951" w:rsidRDefault="00EA2951"/>
    <w:sectPr w:rsidR="00EA2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97F59"/>
    <w:multiLevelType w:val="hybridMultilevel"/>
    <w:tmpl w:val="937EF07E"/>
    <w:lvl w:ilvl="0" w:tplc="DB168FC6">
      <w:start w:val="1"/>
      <w:numFmt w:val="decimal"/>
      <w:lvlText w:val="%1."/>
      <w:lvlJc w:val="left"/>
      <w:pPr>
        <w:ind w:left="720" w:hanging="360"/>
      </w:pPr>
      <w:rPr>
        <w:rFonts w:asciiTheme="minorHAnsi" w:eastAsia="Times New Roman" w:hAnsiTheme="minorHAnsi" w:cs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45"/>
    <w:rsid w:val="00030C5F"/>
    <w:rsid w:val="00081145"/>
    <w:rsid w:val="00304C2E"/>
    <w:rsid w:val="004941E7"/>
    <w:rsid w:val="006719B0"/>
    <w:rsid w:val="00C842EE"/>
    <w:rsid w:val="00CF13DE"/>
    <w:rsid w:val="00DC3579"/>
    <w:rsid w:val="00E43EB2"/>
    <w:rsid w:val="00EA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9B0"/>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9B0"/>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2023-03-24T04:06:00Z</cp:lastPrinted>
  <dcterms:created xsi:type="dcterms:W3CDTF">2023-03-23T07:37:00Z</dcterms:created>
  <dcterms:modified xsi:type="dcterms:W3CDTF">2023-03-24T04:07:00Z</dcterms:modified>
</cp:coreProperties>
</file>